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4"/>
          <w:szCs w:val="24"/>
          <w:lang w:eastAsia="zh-CN"/>
        </w:rPr>
        <w:t>附件一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color w:val="333333"/>
          <w:spacing w:val="7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4"/>
          <w:szCs w:val="24"/>
        </w:rPr>
        <w:t>襄阳市致远中学</w:t>
      </w: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4"/>
          <w:szCs w:val="24"/>
          <w:lang w:val="en-US" w:eastAsia="zh-CN"/>
        </w:rPr>
        <w:t>2022年</w:t>
      </w: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4"/>
          <w:szCs w:val="24"/>
        </w:rPr>
        <w:t>女子篮球特长生招生登记表</w:t>
      </w:r>
    </w:p>
    <w:tbl>
      <w:tblPr>
        <w:tblStyle w:val="3"/>
        <w:tblW w:w="88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67"/>
        <w:gridCol w:w="1373"/>
        <w:gridCol w:w="850"/>
        <w:gridCol w:w="567"/>
        <w:gridCol w:w="709"/>
        <w:gridCol w:w="709"/>
        <w:gridCol w:w="850"/>
        <w:gridCol w:w="851"/>
        <w:gridCol w:w="11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中考报名号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中考成绩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监护人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8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特长项目参赛情况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比赛时间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获得成绩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比赛成绩</w:t>
            </w: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8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测试成绩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身体形态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摸高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半场运球上篮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投篮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分组比赛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总成绩</w:t>
            </w:r>
          </w:p>
        </w:tc>
        <w:tc>
          <w:tcPr>
            <w:tcW w:w="48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学校意见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教育局意见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WVjYjE1YjM3NzIwMDYwMjNhOTM5NTliODQ5M2YifQ=="/>
  </w:docVars>
  <w:rsids>
    <w:rsidRoot w:val="34407469"/>
    <w:rsid w:val="344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2022-06-14T02:18:00Z</dcterms:created>
  <dc:creator>zyzx001</dc:creator>
  <cp:lastModifiedBy>zyzx001</cp:lastModifiedBy>
  <dcterms:modified xsi:type="dcterms:W3CDTF">2022-06-14T02:22:46Z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9F7C9AF89F214FDC884EA8DB6C5C0C5D</vt:lpwstr>
  </property>
</Properties>
</file>